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E1D" w:rsidRPr="0018583C" w:rsidRDefault="00B71799" w:rsidP="00324E1D">
      <w:pPr>
        <w:pStyle w:val="BodyText"/>
        <w:spacing w:line="240" w:lineRule="auto"/>
        <w:jc w:val="center"/>
        <w:rPr>
          <w:b/>
          <w:color w:val="auto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-146685</wp:posOffset>
                </wp:positionV>
                <wp:extent cx="972185" cy="972185"/>
                <wp:effectExtent l="1905" t="3810" r="1651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B9" w:rsidRDefault="00E546B9" w:rsidP="00E546B9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2"/>
                                <w:szCs w:val="2"/>
                              </w:rPr>
                            </w:pPr>
                          </w:p>
                          <w:p w:rsidR="004321C4" w:rsidRPr="00E546B9" w:rsidRDefault="00F727E8" w:rsidP="00E546B9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E</w:t>
                            </w:r>
                            <w:r w:rsidR="00030B80"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3.3pt;margin-top:-11.55pt;width:76.5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" stroked="f" strokeweight="0">
                <v:fill color2="#d8d8d8" focusposition=".5,.5" focussize="" focus="100%" type="gradientRadial"/>
                <v:shadow on="t" color="#817569" offset="1pt"/>
                <v:textbox>
                  <w:txbxContent>
                    <w:p w:rsidR="00E546B9" w:rsidRDefault="00E546B9" w:rsidP="00E546B9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2"/>
                          <w:szCs w:val="2"/>
                        </w:rPr>
                      </w:pPr>
                    </w:p>
                    <w:p w:rsidR="004321C4" w:rsidRPr="00E546B9" w:rsidRDefault="00F727E8" w:rsidP="00E546B9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E</w:t>
                      </w:r>
                      <w:r w:rsidR="00030B80">
                        <w:rPr>
                          <w:b/>
                          <w:color w:val="auto"/>
                          <w:spacing w:val="-20"/>
                          <w:sz w:val="52"/>
                          <w:szCs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auto"/>
          <w:sz w:val="24"/>
          <w:lang w:val="en-US"/>
        </w:rPr>
        <w:drawing>
          <wp:inline distT="0" distB="0" distL="0" distR="0">
            <wp:extent cx="638175" cy="714375"/>
            <wp:effectExtent l="0" t="0" r="9525" b="9525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1D" w:rsidRPr="00E546B9" w:rsidRDefault="00E546B9" w:rsidP="00E546B9">
      <w:pPr>
        <w:pStyle w:val="BodyText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t>Tribunale Ordinario d</w:t>
      </w:r>
      <w:r w:rsidRPr="00E546B9">
        <w:rPr>
          <w:b/>
          <w:smallCaps/>
          <w:color w:val="auto"/>
          <w:sz w:val="32"/>
        </w:rPr>
        <w:t xml:space="preserve">i </w:t>
      </w:r>
      <w:r w:rsidR="0055597D">
        <w:rPr>
          <w:b/>
          <w:smallCaps/>
          <w:color w:val="auto"/>
          <w:sz w:val="32"/>
        </w:rPr>
        <w:t>Trani</w:t>
      </w:r>
    </w:p>
    <w:p w:rsidR="00324E1D" w:rsidRPr="0018583C" w:rsidRDefault="00324E1D" w:rsidP="00324E1D">
      <w:pPr>
        <w:pStyle w:val="BodyText"/>
        <w:spacing w:line="240" w:lineRule="auto"/>
        <w:jc w:val="center"/>
        <w:rPr>
          <w:b/>
          <w:color w:val="auto"/>
          <w:sz w:val="6"/>
        </w:rPr>
      </w:pPr>
    </w:p>
    <w:p w:rsidR="002045C4" w:rsidRPr="002045C4" w:rsidRDefault="002045C4" w:rsidP="00AC0422">
      <w:pPr>
        <w:pStyle w:val="BodyText"/>
        <w:shd w:val="clear" w:color="auto" w:fill="F2F2F2"/>
        <w:spacing w:line="276" w:lineRule="auto"/>
        <w:jc w:val="center"/>
        <w:rPr>
          <w:b/>
          <w:color w:val="auto"/>
          <w:sz w:val="6"/>
          <w:szCs w:val="6"/>
        </w:rPr>
      </w:pPr>
    </w:p>
    <w:p w:rsidR="004321C4" w:rsidRDefault="006E2ABD" w:rsidP="00AC0422">
      <w:pPr>
        <w:pStyle w:val="BodyText"/>
        <w:shd w:val="clear" w:color="auto" w:fill="F2F2F2"/>
        <w:spacing w:line="276" w:lineRule="auto"/>
        <w:jc w:val="center"/>
        <w:rPr>
          <w:color w:val="auto"/>
          <w:szCs w:val="20"/>
        </w:rPr>
      </w:pPr>
      <w:r>
        <w:rPr>
          <w:b/>
          <w:color w:val="auto"/>
          <w:sz w:val="22"/>
        </w:rPr>
        <w:t xml:space="preserve">Richiesta di partecipazione alla vendita </w:t>
      </w:r>
      <w:r w:rsidR="00030B80">
        <w:rPr>
          <w:b/>
          <w:color w:val="auto"/>
          <w:sz w:val="22"/>
        </w:rPr>
        <w:t>con</w:t>
      </w:r>
      <w:r>
        <w:rPr>
          <w:b/>
          <w:color w:val="auto"/>
          <w:sz w:val="22"/>
        </w:rPr>
        <w:t xml:space="preserve"> incanto</w:t>
      </w:r>
    </w:p>
    <w:p w:rsidR="005D4493" w:rsidRDefault="005D4493" w:rsidP="00B34FBD">
      <w:pPr>
        <w:pStyle w:val="BodyText"/>
        <w:tabs>
          <w:tab w:val="left" w:pos="2674"/>
        </w:tabs>
        <w:spacing w:line="276" w:lineRule="auto"/>
        <w:jc w:val="left"/>
        <w:rPr>
          <w:color w:val="auto"/>
          <w:szCs w:val="20"/>
        </w:rPr>
      </w:pPr>
    </w:p>
    <w:p w:rsidR="00D60F39" w:rsidRPr="005B53A5" w:rsidRDefault="00D60F39" w:rsidP="00D60F39">
      <w:pPr>
        <w:pStyle w:val="BodyText"/>
        <w:tabs>
          <w:tab w:val="left" w:pos="2674"/>
        </w:tabs>
        <w:spacing w:line="276" w:lineRule="auto"/>
        <w:jc w:val="left"/>
        <w:rPr>
          <w:color w:val="auto"/>
          <w:szCs w:val="20"/>
        </w:rPr>
      </w:pPr>
      <w:r w:rsidRPr="005B53A5">
        <w:rPr>
          <w:color w:val="auto"/>
          <w:szCs w:val="20"/>
        </w:rPr>
        <w:t>Il/La sottoscritto/a:</w:t>
      </w:r>
      <w:r w:rsidRPr="005B53A5">
        <w:rPr>
          <w:color w:val="auto"/>
          <w:szCs w:val="20"/>
        </w:rPr>
        <w:tab/>
      </w:r>
    </w:p>
    <w:p w:rsidR="00D60F39" w:rsidRPr="005B53A5" w:rsidRDefault="00D60F39" w:rsidP="00D60F39">
      <w:pPr>
        <w:pStyle w:val="BodyText"/>
        <w:spacing w:line="276" w:lineRule="auto"/>
        <w:jc w:val="left"/>
        <w:rPr>
          <w:color w:val="auto"/>
          <w:szCs w:val="20"/>
        </w:rPr>
      </w:pPr>
    </w:p>
    <w:p w:rsidR="00D60F39" w:rsidRPr="005B53A5" w:rsidRDefault="00D60F39" w:rsidP="00952B5C">
      <w:pPr>
        <w:pStyle w:val="BodyText"/>
        <w:numPr>
          <w:ilvl w:val="0"/>
          <w:numId w:val="20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PERSONA FISICA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087"/>
      </w:tblGrid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RESIDENZA (Via/</w:t>
            </w:r>
            <w:proofErr w:type="spellStart"/>
            <w:r w:rsidRPr="0088684B">
              <w:rPr>
                <w:i/>
                <w:color w:val="auto"/>
                <w:sz w:val="16"/>
                <w:szCs w:val="18"/>
              </w:rPr>
              <w:t>Piazza,n°civico,Città,CAP</w:t>
            </w:r>
            <w:proofErr w:type="spellEnd"/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DOMICILIO</w:t>
            </w:r>
          </w:p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21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STATO CIVILE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9A5ADA" w:rsidRDefault="00D60F39" w:rsidP="00952B5C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celibe</w:t>
            </w:r>
          </w:p>
          <w:p w:rsidR="00D60F39" w:rsidRPr="009A5ADA" w:rsidRDefault="00D60F39" w:rsidP="00952B5C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nubile</w:t>
            </w:r>
          </w:p>
          <w:p w:rsidR="00D60F39" w:rsidRPr="009A5ADA" w:rsidRDefault="00D60F39" w:rsidP="00952B5C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coniugato in regime di separazione dei beni</w:t>
            </w:r>
          </w:p>
          <w:p w:rsidR="00D60F39" w:rsidRPr="005B53A5" w:rsidRDefault="00D60F39" w:rsidP="00952B5C">
            <w:pPr>
              <w:numPr>
                <w:ilvl w:val="0"/>
                <w:numId w:val="21"/>
              </w:numPr>
              <w:spacing w:line="360" w:lineRule="auto"/>
              <w:ind w:left="397" w:hanging="284"/>
              <w:jc w:val="left"/>
              <w:rPr>
                <w:b/>
                <w:i/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 xml:space="preserve">coniugato in regime di comunione legale dei beni con </w:t>
            </w:r>
            <w:r>
              <w:rPr>
                <w:color w:val="auto"/>
                <w:sz w:val="18"/>
                <w:szCs w:val="18"/>
              </w:rPr>
              <w:t>________________________________________________________</w:t>
            </w:r>
            <w:r w:rsidRPr="009A5AD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Luogo e data di nascita: ____________________________________ </w:t>
            </w:r>
            <w:proofErr w:type="spellStart"/>
            <w:r>
              <w:rPr>
                <w:color w:val="auto"/>
                <w:sz w:val="18"/>
                <w:szCs w:val="18"/>
              </w:rPr>
              <w:t>c.f.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_____________________________________________________</w:t>
            </w:r>
          </w:p>
        </w:tc>
      </w:tr>
      <w:tr w:rsidR="00D60F39" w:rsidRPr="005B53A5" w:rsidTr="004B484D">
        <w:trPr>
          <w:trHeight w:hRule="exact" w:val="1159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 xml:space="preserve">EVENTUALI </w:t>
            </w:r>
            <w:r w:rsidR="004B484D"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4B484D" w:rsidRPr="0088684B" w:rsidRDefault="004B484D" w:rsidP="004B484D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9A5ADA" w:rsidRDefault="00D60F39" w:rsidP="00910BBC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D60F39" w:rsidRPr="005B53A5" w:rsidRDefault="00D60F39" w:rsidP="00952B5C">
      <w:pPr>
        <w:pStyle w:val="BodyText"/>
        <w:numPr>
          <w:ilvl w:val="0"/>
          <w:numId w:val="20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SOCIETA’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176"/>
      </w:tblGrid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ind w:right="90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DENOMINAZIONE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SEDE LEGALE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 xml:space="preserve">ISCRITTA AL REGISTRO DELLE IMPRESE DI 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CODICE FISCALE/P.IVA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E306A1" w:rsidP="00E306A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INDIRIZZO PEC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IN PERSONA DEL LEGALE RAPPRESENTANTE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E306A1">
        <w:trPr>
          <w:trHeight w:hRule="exact" w:val="975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LUOGO E DATA DI NASCITA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E306A1" w:rsidRPr="009A5ADA" w:rsidTr="00E306A1">
        <w:trPr>
          <w:trHeight w:hRule="exact" w:val="116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E306A1" w:rsidRDefault="00E306A1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lastRenderedPageBreak/>
              <w:t xml:space="preserve">EVENTUALI </w:t>
            </w:r>
            <w:r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E306A1" w:rsidRPr="0088684B" w:rsidRDefault="00E306A1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E306A1" w:rsidRPr="009A5ADA" w:rsidRDefault="00E306A1" w:rsidP="000E2B01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B34FBD" w:rsidRDefault="00B34FBD" w:rsidP="00EE2397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:rsidR="00B34FBD" w:rsidRPr="009533A8" w:rsidRDefault="003159EB" w:rsidP="009533A8">
      <w:pPr>
        <w:spacing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DICHIARA</w:t>
      </w:r>
    </w:p>
    <w:p w:rsidR="00603612" w:rsidRDefault="005014D7" w:rsidP="00D60F39">
      <w:pPr>
        <w:pStyle w:val="BodyText"/>
        <w:spacing w:line="360" w:lineRule="auto"/>
        <w:rPr>
          <w:color w:val="auto"/>
          <w:szCs w:val="20"/>
        </w:rPr>
      </w:pPr>
      <w:r w:rsidRPr="005014D7">
        <w:rPr>
          <w:color w:val="auto"/>
          <w:szCs w:val="20"/>
        </w:rPr>
        <w:t xml:space="preserve">di voler partecipare alla vendita </w:t>
      </w:r>
      <w:r w:rsidR="00B71799">
        <w:rPr>
          <w:color w:val="auto"/>
          <w:szCs w:val="20"/>
        </w:rPr>
        <w:t>all’</w:t>
      </w:r>
      <w:r w:rsidRPr="005014D7">
        <w:rPr>
          <w:color w:val="auto"/>
          <w:szCs w:val="20"/>
        </w:rPr>
        <w:t>incanto</w:t>
      </w:r>
    </w:p>
    <w:p w:rsidR="00603612" w:rsidRDefault="00603612" w:rsidP="00952B5C">
      <w:pPr>
        <w:pStyle w:val="BodyText"/>
        <w:numPr>
          <w:ilvl w:val="0"/>
          <w:numId w:val="22"/>
        </w:num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in proprio</w:t>
      </w:r>
    </w:p>
    <w:p w:rsidR="00603612" w:rsidRDefault="00603612" w:rsidP="00952B5C">
      <w:pPr>
        <w:pStyle w:val="BodyText"/>
        <w:numPr>
          <w:ilvl w:val="0"/>
          <w:numId w:val="22"/>
        </w:num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per persona da nominare (solo ipotesi esclusivamente riservata all’avvocato)</w:t>
      </w:r>
    </w:p>
    <w:p w:rsidR="00030B80" w:rsidRDefault="00030B80" w:rsidP="00952B5C">
      <w:pPr>
        <w:pStyle w:val="BodyText"/>
        <w:numPr>
          <w:ilvl w:val="0"/>
          <w:numId w:val="22"/>
        </w:num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nella qualità di Procuratore speciale di:</w:t>
      </w:r>
    </w:p>
    <w:p w:rsidR="00030B80" w:rsidRPr="005B53A5" w:rsidRDefault="00030B80" w:rsidP="00030B80">
      <w:pPr>
        <w:pStyle w:val="BodyText"/>
        <w:numPr>
          <w:ilvl w:val="0"/>
          <w:numId w:val="23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PERSONA FISICA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087"/>
      </w:tblGrid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RESIDENZA (Via/</w:t>
            </w:r>
            <w:proofErr w:type="spellStart"/>
            <w:r w:rsidRPr="006A0830">
              <w:rPr>
                <w:i/>
                <w:color w:val="auto"/>
                <w:sz w:val="16"/>
                <w:szCs w:val="18"/>
              </w:rPr>
              <w:t>Piazza,n°civico,Città,CAP</w:t>
            </w:r>
            <w:proofErr w:type="spellEnd"/>
            <w:r w:rsidRPr="006A0830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DOMICILIO</w:t>
            </w:r>
          </w:p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21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STATO CIVILE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9A5ADA" w:rsidRDefault="00030B80" w:rsidP="000E2B01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celibe</w:t>
            </w:r>
          </w:p>
          <w:p w:rsidR="00030B80" w:rsidRPr="009A5ADA" w:rsidRDefault="00030B80" w:rsidP="000E2B01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nubile</w:t>
            </w:r>
          </w:p>
          <w:p w:rsidR="00030B80" w:rsidRPr="009A5ADA" w:rsidRDefault="00030B80" w:rsidP="000E2B01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coniugato in regime di separazione dei beni</w:t>
            </w:r>
          </w:p>
          <w:p w:rsidR="00030B80" w:rsidRPr="005B53A5" w:rsidRDefault="00030B80" w:rsidP="000E2B01">
            <w:pPr>
              <w:numPr>
                <w:ilvl w:val="0"/>
                <w:numId w:val="21"/>
              </w:numPr>
              <w:spacing w:line="360" w:lineRule="auto"/>
              <w:ind w:left="397" w:hanging="284"/>
              <w:rPr>
                <w:b/>
                <w:i/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 xml:space="preserve">coniugato in regime di comunione legale dei beni con </w:t>
            </w:r>
            <w:r>
              <w:rPr>
                <w:color w:val="auto"/>
                <w:sz w:val="18"/>
                <w:szCs w:val="18"/>
              </w:rPr>
              <w:t>______________________________________________________</w:t>
            </w:r>
            <w:r w:rsidRPr="009A5AD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Luogo e data di nascita: ____________________________________ </w:t>
            </w:r>
            <w:proofErr w:type="spellStart"/>
            <w:r>
              <w:rPr>
                <w:color w:val="auto"/>
                <w:sz w:val="18"/>
                <w:szCs w:val="18"/>
              </w:rPr>
              <w:t>c.f.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B71799" w:rsidRPr="009A5ADA" w:rsidTr="00B71799">
        <w:trPr>
          <w:trHeight w:hRule="exact" w:val="863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B71799" w:rsidRDefault="00B71799" w:rsidP="00272765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 xml:space="preserve">EVENTUALI </w:t>
            </w:r>
            <w:r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B71799" w:rsidRPr="0088684B" w:rsidRDefault="00B71799" w:rsidP="00272765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B71799" w:rsidRPr="009A5ADA" w:rsidRDefault="00B71799" w:rsidP="00272765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030B80" w:rsidRPr="005B53A5" w:rsidRDefault="00030B80" w:rsidP="00030B80">
      <w:pPr>
        <w:pStyle w:val="BodyText"/>
        <w:numPr>
          <w:ilvl w:val="0"/>
          <w:numId w:val="23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SOCIETA’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176"/>
      </w:tblGrid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ind w:right="90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DENOMINAZIONE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SEDE LEGALE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 xml:space="preserve">ISCRITTA AL REGISTRO DELLE IMPRESE DI 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CODICE FISCALE/P.IVA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IN PERSONA DEL LEGALE RAPPRESENTANTE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LUOGO E DATA DI NASCITA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71799" w:rsidRPr="009A5ADA" w:rsidTr="00B71799">
        <w:trPr>
          <w:trHeight w:hRule="exact" w:val="1302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B71799" w:rsidRDefault="00B71799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lastRenderedPageBreak/>
              <w:t xml:space="preserve">EVENTUALI </w:t>
            </w:r>
            <w:r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B71799" w:rsidRPr="0088684B" w:rsidRDefault="00B71799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B71799" w:rsidRPr="009A5ADA" w:rsidRDefault="00B71799" w:rsidP="000E2B01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030B80" w:rsidRDefault="00030B80" w:rsidP="00030B80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:rsidR="00B71799" w:rsidRPr="005B53A5" w:rsidRDefault="00B71799" w:rsidP="00B71799">
      <w:pPr>
        <w:pStyle w:val="BodyText"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fiss</w:t>
      </w:r>
      <w:r w:rsidR="00F727E8">
        <w:rPr>
          <w:color w:val="auto"/>
          <w:szCs w:val="20"/>
        </w:rPr>
        <w:t>ata per il giorno_________</w:t>
      </w:r>
      <w:r>
        <w:rPr>
          <w:color w:val="auto"/>
          <w:szCs w:val="20"/>
        </w:rPr>
        <w:t xml:space="preserve"> dinanzi al professionista</w:t>
      </w:r>
      <w:r w:rsidR="00F727E8">
        <w:rPr>
          <w:color w:val="auto"/>
          <w:szCs w:val="20"/>
        </w:rPr>
        <w:t>/giudice</w:t>
      </w:r>
      <w:r>
        <w:rPr>
          <w:color w:val="auto"/>
          <w:szCs w:val="20"/>
        </w:rPr>
        <w:t xml:space="preserve"> delegato________________________ nella </w:t>
      </w:r>
      <w:r w:rsidRPr="005014D7">
        <w:rPr>
          <w:color w:val="auto"/>
          <w:szCs w:val="20"/>
        </w:rPr>
        <w:t xml:space="preserve">procedura </w:t>
      </w:r>
      <w:r>
        <w:rPr>
          <w:color w:val="auto"/>
          <w:szCs w:val="20"/>
        </w:rPr>
        <w:t>esecutiva n° ________________ Reg. Es.</w:t>
      </w:r>
    </w:p>
    <w:p w:rsidR="00F727E8" w:rsidRDefault="00F727E8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lotto/lotti:</w:t>
      </w:r>
    </w:p>
    <w:p w:rsidR="00B71799" w:rsidRDefault="00B71799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n.°______________________________________________________________________</w:t>
      </w:r>
    </w:p>
    <w:p w:rsidR="00F727E8" w:rsidRDefault="00F727E8" w:rsidP="00F727E8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n.°______________________________________________________________________</w:t>
      </w:r>
    </w:p>
    <w:p w:rsidR="00B71799" w:rsidRDefault="00B71799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descrizione dell’immobile_____________________________________________________________</w:t>
      </w:r>
    </w:p>
    <w:p w:rsidR="00B71799" w:rsidRDefault="00B71799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_________________________________________________________________________________</w:t>
      </w:r>
    </w:p>
    <w:p w:rsidR="00C1288D" w:rsidRDefault="0007102E" w:rsidP="00F727E8">
      <w:pPr>
        <w:spacing w:before="240"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DEPOSITA</w:t>
      </w:r>
    </w:p>
    <w:p w:rsidR="00AC0422" w:rsidRPr="00BC7FEB" w:rsidRDefault="00AC0422" w:rsidP="00BC7FEB">
      <w:pPr>
        <w:spacing w:line="360" w:lineRule="auto"/>
        <w:jc w:val="left"/>
        <w:rPr>
          <w:b/>
          <w:color w:val="auto"/>
          <w:szCs w:val="20"/>
          <w:u w:val="single"/>
        </w:rPr>
      </w:pPr>
    </w:p>
    <w:tbl>
      <w:tblPr>
        <w:tblW w:w="1036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880"/>
        <w:gridCol w:w="3347"/>
      </w:tblGrid>
      <w:tr w:rsidR="00AC0422" w:rsidRPr="00AC0422" w:rsidTr="00E546B9">
        <w:trPr>
          <w:trHeight w:hRule="exact" w:val="780"/>
        </w:trPr>
        <w:tc>
          <w:tcPr>
            <w:tcW w:w="10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0422" w:rsidRPr="00AC0422" w:rsidRDefault="00AC0422" w:rsidP="00E306A1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:lang w:eastAsia="zh-TW" w:bidi="he-IL"/>
              </w:rPr>
            </w:pPr>
            <w:r w:rsidRPr="00AC0422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>ASSEGNO CIRCOLARE NON TRASFERIBILE INTESTATO A “</w:t>
            </w:r>
            <w:r w:rsidR="00E306A1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>Professionista delegato</w:t>
            </w:r>
            <w:r w:rsidRPr="00AC0422">
              <w:rPr>
                <w:rFonts w:cs="Calibri"/>
                <w:b/>
                <w:bCs/>
                <w:color w:val="auto"/>
                <w:kern w:val="0"/>
                <w:sz w:val="18"/>
                <w:szCs w:val="20"/>
                <w:lang w:eastAsia="zh-TW" w:bidi="he-IL"/>
              </w:rPr>
              <w:t xml:space="preserve">” </w:t>
            </w:r>
            <w:r w:rsidRPr="00AC0422"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  <w:t>QUALE CAUZION</w:t>
            </w:r>
            <w:r w:rsidR="00980273">
              <w:rPr>
                <w:rFonts w:cs="Calibri"/>
                <w:color w:val="auto"/>
                <w:kern w:val="0"/>
                <w:sz w:val="18"/>
                <w:szCs w:val="20"/>
                <w:u w:val="single"/>
                <w:lang w:eastAsia="zh-TW" w:bidi="he-IL"/>
              </w:rPr>
              <w:t>E PARI AL 10% DEL PREZZO BASE D’ASTA</w:t>
            </w:r>
          </w:p>
        </w:tc>
      </w:tr>
      <w:tr w:rsidR="00AC0422" w:rsidRPr="00AC0422" w:rsidTr="00E546B9">
        <w:trPr>
          <w:trHeight w:hRule="exact"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22" w:rsidRPr="00E546B9" w:rsidRDefault="005014D7" w:rsidP="00E546B9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4"/>
                <w:szCs w:val="12"/>
                <w:lang w:eastAsia="zh-TW" w:bidi="he-IL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4"/>
                <w:szCs w:val="20"/>
                <w:lang w:eastAsia="zh-TW" w:bidi="he-IL"/>
              </w:rPr>
              <w:t>NUMERO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22" w:rsidRPr="00E546B9" w:rsidRDefault="00AC0422" w:rsidP="00E546B9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4"/>
                <w:szCs w:val="12"/>
                <w:lang w:eastAsia="zh-TW" w:bidi="he-IL"/>
              </w:rPr>
            </w:pPr>
            <w:r w:rsidRPr="00E546B9">
              <w:rPr>
                <w:rFonts w:cs="Calibri"/>
                <w:b/>
                <w:bCs/>
                <w:color w:val="auto"/>
                <w:kern w:val="0"/>
                <w:sz w:val="14"/>
                <w:szCs w:val="20"/>
                <w:lang w:eastAsia="zh-TW" w:bidi="he-IL"/>
              </w:rPr>
              <w:t>RILASCIATO DA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22" w:rsidRPr="00E546B9" w:rsidRDefault="00AC0422" w:rsidP="00E546B9">
            <w:pPr>
              <w:spacing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4"/>
                <w:szCs w:val="12"/>
                <w:lang w:eastAsia="zh-TW" w:bidi="he-IL"/>
              </w:rPr>
            </w:pPr>
            <w:r w:rsidRPr="00E546B9">
              <w:rPr>
                <w:rFonts w:cs="Calibri"/>
                <w:b/>
                <w:bCs/>
                <w:color w:val="auto"/>
                <w:kern w:val="0"/>
                <w:sz w:val="14"/>
                <w:szCs w:val="20"/>
                <w:lang w:eastAsia="zh-TW" w:bidi="he-IL"/>
              </w:rPr>
              <w:t>IMPORTO IN EURO</w:t>
            </w:r>
          </w:p>
        </w:tc>
      </w:tr>
      <w:tr w:rsidR="00AC0422" w:rsidRPr="00AC0422" w:rsidTr="005014D7">
        <w:trPr>
          <w:trHeight w:val="64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422" w:rsidRPr="00E546B9" w:rsidRDefault="00AC0422" w:rsidP="00E546B9">
            <w:pPr>
              <w:spacing w:line="240" w:lineRule="auto"/>
              <w:jc w:val="center"/>
              <w:rPr>
                <w:rFonts w:cs="Calibri"/>
                <w:b/>
                <w:bCs/>
                <w:i/>
                <w:iCs/>
                <w:color w:val="auto"/>
                <w:kern w:val="0"/>
                <w:sz w:val="18"/>
                <w:szCs w:val="20"/>
                <w:lang w:eastAsia="zh-TW" w:bidi="he-IL"/>
              </w:rPr>
            </w:pP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22" w:rsidRPr="00AC0422" w:rsidRDefault="00AC0422" w:rsidP="00E546B9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:lang w:eastAsia="zh-TW" w:bidi="he-IL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22" w:rsidRPr="00AC0422" w:rsidRDefault="00AC0422" w:rsidP="00E546B9">
            <w:pPr>
              <w:spacing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:lang w:eastAsia="zh-TW" w:bidi="he-IL"/>
              </w:rPr>
            </w:pPr>
          </w:p>
        </w:tc>
      </w:tr>
    </w:tbl>
    <w:p w:rsidR="00EE2397" w:rsidRDefault="00EE2397" w:rsidP="00551C1C">
      <w:pPr>
        <w:pStyle w:val="BodyText"/>
        <w:spacing w:line="276" w:lineRule="auto"/>
        <w:rPr>
          <w:b/>
          <w:color w:val="auto"/>
          <w:szCs w:val="20"/>
          <w:u w:val="single"/>
        </w:rPr>
      </w:pPr>
    </w:p>
    <w:p w:rsidR="00980273" w:rsidRDefault="009533A8" w:rsidP="00551C1C">
      <w:pPr>
        <w:pStyle w:val="BodyText"/>
        <w:spacing w:line="276" w:lineRule="auto"/>
        <w:rPr>
          <w:color w:val="auto"/>
          <w:szCs w:val="20"/>
        </w:rPr>
      </w:pPr>
      <w:r>
        <w:rPr>
          <w:color w:val="auto"/>
          <w:szCs w:val="20"/>
        </w:rPr>
        <w:t>e d</w:t>
      </w:r>
      <w:r w:rsidR="00980273">
        <w:rPr>
          <w:color w:val="auto"/>
          <w:szCs w:val="20"/>
        </w:rPr>
        <w:t>ichiara di aver preso visione della perizia pubblicata.</w:t>
      </w:r>
    </w:p>
    <w:p w:rsidR="00980273" w:rsidRPr="00F727E8" w:rsidRDefault="00980273" w:rsidP="00F727E8">
      <w:pPr>
        <w:pStyle w:val="BodyText"/>
        <w:spacing w:before="240" w:line="360" w:lineRule="auto"/>
        <w:rPr>
          <w:b/>
          <w:color w:val="auto"/>
          <w:szCs w:val="20"/>
        </w:rPr>
      </w:pPr>
    </w:p>
    <w:tbl>
      <w:tblPr>
        <w:tblW w:w="10546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94"/>
      </w:tblGrid>
      <w:tr w:rsidR="00551C1C" w:rsidRPr="00F00550" w:rsidTr="00F00550">
        <w:trPr>
          <w:jc w:val="center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F727E8" w:rsidRDefault="00F727E8" w:rsidP="00F00550">
            <w:pPr>
              <w:pStyle w:val="BodyText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</w:p>
          <w:p w:rsidR="00551C1C" w:rsidRPr="00F00550" w:rsidRDefault="0055597D" w:rsidP="00F00550">
            <w:pPr>
              <w:pStyle w:val="BodyText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Trani</w:t>
            </w:r>
            <w:r w:rsidR="00551C1C" w:rsidRPr="00F00550">
              <w:rPr>
                <w:b/>
                <w:color w:val="auto"/>
                <w:sz w:val="18"/>
                <w:szCs w:val="20"/>
              </w:rPr>
              <w:t>, _______________________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F727E8" w:rsidRDefault="00F727E8" w:rsidP="00F00550">
            <w:pPr>
              <w:pStyle w:val="BodyText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:rsidR="00551C1C" w:rsidRPr="00F00550" w:rsidRDefault="00551C1C" w:rsidP="00F00550">
            <w:pPr>
              <w:pStyle w:val="BodyText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  <w:r w:rsidRPr="00F00550">
              <w:rPr>
                <w:b/>
                <w:color w:val="auto"/>
                <w:sz w:val="18"/>
                <w:szCs w:val="20"/>
              </w:rPr>
              <w:t>FIRMA _______________________</w:t>
            </w:r>
          </w:p>
        </w:tc>
      </w:tr>
    </w:tbl>
    <w:p w:rsidR="00FD5582" w:rsidRDefault="00FD5582" w:rsidP="00A307DD">
      <w:pPr>
        <w:rPr>
          <w:b/>
          <w:color w:val="auto"/>
          <w:sz w:val="18"/>
          <w:szCs w:val="16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BC7FEB" w:rsidRDefault="00BC7FEB" w:rsidP="006E2ABD">
      <w:pPr>
        <w:spacing w:line="360" w:lineRule="auto"/>
        <w:rPr>
          <w:b/>
          <w:color w:val="auto"/>
          <w:sz w:val="18"/>
          <w:szCs w:val="20"/>
        </w:rPr>
      </w:pPr>
    </w:p>
    <w:p w:rsidR="00A307DD" w:rsidRPr="00FD5582" w:rsidRDefault="00A307DD" w:rsidP="006E2ABD">
      <w:pPr>
        <w:spacing w:line="360" w:lineRule="auto"/>
        <w:rPr>
          <w:b/>
          <w:color w:val="auto"/>
          <w:sz w:val="18"/>
          <w:szCs w:val="20"/>
        </w:rPr>
      </w:pPr>
      <w:r w:rsidRPr="00FD5582">
        <w:rPr>
          <w:b/>
          <w:color w:val="auto"/>
          <w:sz w:val="18"/>
          <w:szCs w:val="20"/>
        </w:rPr>
        <w:t>DOCUMENTI DA ALLEGARE E DIRITTI DOVUTI</w:t>
      </w:r>
    </w:p>
    <w:p w:rsidR="00D60F39" w:rsidRPr="00927F01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20"/>
        </w:rPr>
      </w:pPr>
      <w:r w:rsidRPr="00927F01">
        <w:rPr>
          <w:i/>
          <w:color w:val="auto"/>
          <w:sz w:val="16"/>
          <w:szCs w:val="20"/>
        </w:rPr>
        <w:t xml:space="preserve">N° </w:t>
      </w:r>
      <w:r w:rsidRPr="00927F01">
        <w:rPr>
          <w:b/>
          <w:bCs/>
          <w:i/>
          <w:color w:val="auto"/>
          <w:sz w:val="16"/>
          <w:szCs w:val="20"/>
        </w:rPr>
        <w:t xml:space="preserve">1 </w:t>
      </w:r>
      <w:r w:rsidRPr="00927F01">
        <w:rPr>
          <w:i/>
          <w:color w:val="auto"/>
          <w:sz w:val="16"/>
          <w:szCs w:val="20"/>
        </w:rPr>
        <w:t xml:space="preserve">marca da bollo da Euro </w:t>
      </w:r>
      <w:r w:rsidR="0088684B">
        <w:rPr>
          <w:b/>
          <w:bCs/>
          <w:iCs/>
          <w:color w:val="auto"/>
          <w:sz w:val="16"/>
          <w:szCs w:val="20"/>
        </w:rPr>
        <w:t>16,00</w:t>
      </w:r>
      <w:r>
        <w:rPr>
          <w:b/>
          <w:i/>
          <w:color w:val="auto"/>
          <w:sz w:val="16"/>
          <w:szCs w:val="20"/>
        </w:rPr>
        <w:t xml:space="preserve"> </w:t>
      </w:r>
      <w:r w:rsidRPr="00927F01">
        <w:rPr>
          <w:i/>
          <w:color w:val="auto"/>
          <w:sz w:val="16"/>
          <w:szCs w:val="20"/>
        </w:rPr>
        <w:t>(per atti giudiziari);</w:t>
      </w:r>
    </w:p>
    <w:p w:rsidR="00D60F39" w:rsidRPr="00927F01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20"/>
        </w:rPr>
      </w:pPr>
      <w:r w:rsidRPr="00927F01">
        <w:rPr>
          <w:i/>
          <w:color w:val="auto"/>
          <w:sz w:val="16"/>
          <w:szCs w:val="20"/>
        </w:rPr>
        <w:t>Fotocopia fronte/retro della Carta di Identità</w:t>
      </w:r>
      <w:r>
        <w:rPr>
          <w:i/>
          <w:color w:val="auto"/>
          <w:sz w:val="16"/>
          <w:szCs w:val="20"/>
        </w:rPr>
        <w:t xml:space="preserve"> (e del coniuge in caso di comunione legale dei beni)</w:t>
      </w:r>
      <w:r w:rsidRPr="00927F01">
        <w:rPr>
          <w:i/>
          <w:color w:val="auto"/>
          <w:sz w:val="16"/>
          <w:szCs w:val="20"/>
        </w:rPr>
        <w:t>;</w:t>
      </w:r>
    </w:p>
    <w:p w:rsidR="00D60F39" w:rsidRPr="00927F01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20"/>
        </w:rPr>
      </w:pPr>
      <w:r w:rsidRPr="00927F01">
        <w:rPr>
          <w:i/>
          <w:color w:val="auto"/>
          <w:sz w:val="16"/>
          <w:szCs w:val="20"/>
        </w:rPr>
        <w:t>Fotocopia del codice fiscale</w:t>
      </w:r>
      <w:r>
        <w:rPr>
          <w:i/>
          <w:color w:val="auto"/>
          <w:sz w:val="16"/>
          <w:szCs w:val="20"/>
        </w:rPr>
        <w:t xml:space="preserve"> (e del coniuge in caso di comunione legale dei beni)</w:t>
      </w:r>
      <w:r w:rsidRPr="00927F01">
        <w:rPr>
          <w:i/>
          <w:color w:val="auto"/>
          <w:sz w:val="16"/>
          <w:szCs w:val="20"/>
        </w:rPr>
        <w:t>;</w:t>
      </w:r>
    </w:p>
    <w:p w:rsidR="005B375B" w:rsidRPr="00DF6C60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16"/>
        </w:rPr>
      </w:pPr>
      <w:r w:rsidRPr="00581C73">
        <w:rPr>
          <w:i/>
          <w:color w:val="auto"/>
          <w:sz w:val="16"/>
          <w:szCs w:val="20"/>
        </w:rPr>
        <w:t>In caso di azienda: visura camerale e copie del documento di id</w:t>
      </w:r>
      <w:r>
        <w:rPr>
          <w:i/>
          <w:color w:val="auto"/>
          <w:sz w:val="16"/>
          <w:szCs w:val="20"/>
        </w:rPr>
        <w:t>e</w:t>
      </w:r>
      <w:r w:rsidR="009533A8">
        <w:rPr>
          <w:i/>
          <w:color w:val="auto"/>
          <w:sz w:val="16"/>
          <w:szCs w:val="20"/>
        </w:rPr>
        <w:t>ntità del legale rappresentante;</w:t>
      </w:r>
    </w:p>
    <w:p w:rsidR="00DF6C60" w:rsidRPr="00D60F39" w:rsidRDefault="00DF6C60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Assegno circolare</w:t>
      </w:r>
      <w:r w:rsidR="009533A8">
        <w:rPr>
          <w:i/>
          <w:color w:val="auto"/>
          <w:sz w:val="16"/>
          <w:szCs w:val="16"/>
        </w:rPr>
        <w:t>.</w:t>
      </w:r>
    </w:p>
    <w:sectPr w:rsidR="00DF6C60" w:rsidRPr="00D60F39" w:rsidSect="00551C1C">
      <w:footerReference w:type="default" r:id="rId10"/>
      <w:type w:val="continuous"/>
      <w:pgSz w:w="11906" w:h="16838" w:code="9"/>
      <w:pgMar w:top="567" w:right="566" w:bottom="567" w:left="567" w:header="544" w:footer="284" w:gutter="340"/>
      <w:cols w:space="3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A3" w:rsidRDefault="009E68A3" w:rsidP="00436A45">
      <w:pPr>
        <w:spacing w:line="240" w:lineRule="auto"/>
      </w:pPr>
      <w:r>
        <w:separator/>
      </w:r>
    </w:p>
  </w:endnote>
  <w:endnote w:type="continuationSeparator" w:id="0">
    <w:p w:rsidR="009E68A3" w:rsidRDefault="009E68A3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B0" w:rsidRPr="00E01825" w:rsidRDefault="002045C4" w:rsidP="00E01825">
    <w:pPr>
      <w:pStyle w:val="Footer"/>
      <w:jc w:val="right"/>
      <w:rPr>
        <w:i/>
        <w:color w:val="auto"/>
        <w:sz w:val="12"/>
      </w:rPr>
    </w:pPr>
    <w:r>
      <w:rPr>
        <w:i/>
        <w:color w:val="auto"/>
        <w:sz w:val="12"/>
      </w:rPr>
      <w:t>Modu</w:t>
    </w:r>
    <w:r w:rsidR="008D3CD5">
      <w:rPr>
        <w:i/>
        <w:color w:val="auto"/>
        <w:sz w:val="12"/>
      </w:rPr>
      <w:t>lo E</w:t>
    </w:r>
    <w:r w:rsidR="009533A8">
      <w:rPr>
        <w:i/>
        <w:color w:val="auto"/>
        <w:sz w:val="12"/>
      </w:rPr>
      <w:t>2</w:t>
    </w:r>
    <w:r w:rsidR="00E01825">
      <w:rPr>
        <w:i/>
        <w:color w:val="auto"/>
        <w:sz w:val="12"/>
      </w:rPr>
      <w:t>_</w:t>
    </w:r>
    <w:r w:rsidR="00A328DA">
      <w:rPr>
        <w:i/>
        <w:color w:val="auto"/>
        <w:sz w:val="12"/>
      </w:rPr>
      <w:t>v0</w:t>
    </w:r>
    <w:r w:rsidR="0055597D">
      <w:rPr>
        <w:i/>
        <w:color w:val="auto"/>
        <w:sz w:val="12"/>
      </w:rPr>
      <w:t>_</w:t>
    </w:r>
    <w:r w:rsidR="00E01825">
      <w:rPr>
        <w:i/>
        <w:color w:val="auto"/>
        <w:sz w:val="12"/>
      </w:rPr>
      <w:t>15/07/2015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A3" w:rsidRDefault="009E68A3" w:rsidP="00436A45">
      <w:pPr>
        <w:spacing w:line="240" w:lineRule="auto"/>
      </w:pPr>
      <w:r>
        <w:separator/>
      </w:r>
    </w:p>
  </w:footnote>
  <w:footnote w:type="continuationSeparator" w:id="0">
    <w:p w:rsidR="009E68A3" w:rsidRDefault="009E68A3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A80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89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626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CF040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D2D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045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E1F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4E380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0C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A43A2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2">
    <w:nsid w:val="0DEC42E2"/>
    <w:multiLevelType w:val="hybridMultilevel"/>
    <w:tmpl w:val="48EE35A6"/>
    <w:lvl w:ilvl="0" w:tplc="325E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0693A"/>
    <w:multiLevelType w:val="hybridMultilevel"/>
    <w:tmpl w:val="5E7AC46A"/>
    <w:lvl w:ilvl="0" w:tplc="61CE7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75E42"/>
    <w:multiLevelType w:val="hybridMultilevel"/>
    <w:tmpl w:val="BDA04CF6"/>
    <w:lvl w:ilvl="0" w:tplc="61CE7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E346C"/>
    <w:multiLevelType w:val="multilevel"/>
    <w:tmpl w:val="029C90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libri" w:hAnsi="Calibri" w:cs="Times New Roman" w:hint="default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>
    <w:nsid w:val="23B62FBF"/>
    <w:multiLevelType w:val="multilevel"/>
    <w:tmpl w:val="B790A32C"/>
    <w:name w:val="PwCListBullets16"/>
    <w:numStyleLink w:val="PwCListBullets1"/>
  </w:abstractNum>
  <w:abstractNum w:abstractNumId="17">
    <w:nsid w:val="2AF667C2"/>
    <w:multiLevelType w:val="multilevel"/>
    <w:tmpl w:val="B790A32C"/>
    <w:name w:val="PwCListBullets13"/>
    <w:numStyleLink w:val="PwCListBullets1"/>
  </w:abstractNum>
  <w:abstractNum w:abstractNumId="18">
    <w:nsid w:val="3677385F"/>
    <w:multiLevelType w:val="multilevel"/>
    <w:tmpl w:val="CF020DFA"/>
    <w:name w:val="PwCListNumbers12"/>
    <w:numStyleLink w:val="PwCListNumbers1"/>
  </w:abstractNum>
  <w:abstractNum w:abstractNumId="19">
    <w:nsid w:val="3800141D"/>
    <w:multiLevelType w:val="hybridMultilevel"/>
    <w:tmpl w:val="72A8212E"/>
    <w:lvl w:ilvl="0" w:tplc="61CE7E2C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1D550EA"/>
    <w:multiLevelType w:val="hybridMultilevel"/>
    <w:tmpl w:val="F392C23A"/>
    <w:lvl w:ilvl="0" w:tplc="E12E4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pacing w:val="0"/>
        <w:position w:val="0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16D24"/>
    <w:multiLevelType w:val="multilevel"/>
    <w:tmpl w:val="B790A32C"/>
    <w:name w:val="PwCListBullets14"/>
    <w:numStyleLink w:val="PwCListBullets1"/>
  </w:abstractNum>
  <w:abstractNum w:abstractNumId="22">
    <w:nsid w:val="494B747C"/>
    <w:multiLevelType w:val="multilevel"/>
    <w:tmpl w:val="CF020DFA"/>
    <w:name w:val="PwCListNumbers13"/>
    <w:numStyleLink w:val="PwCListNumbers1"/>
  </w:abstractNum>
  <w:abstractNum w:abstractNumId="23">
    <w:nsid w:val="50F16AF3"/>
    <w:multiLevelType w:val="hybridMultilevel"/>
    <w:tmpl w:val="7BFA8D6E"/>
    <w:lvl w:ilvl="0" w:tplc="61CE7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40A41"/>
    <w:multiLevelType w:val="multilevel"/>
    <w:tmpl w:val="CF020DFA"/>
    <w:name w:val="PwCListNumbers14"/>
    <w:numStyleLink w:val="PwCListNumbers1"/>
  </w:abstractNum>
  <w:abstractNum w:abstractNumId="25">
    <w:nsid w:val="5C3D4B59"/>
    <w:multiLevelType w:val="multilevel"/>
    <w:tmpl w:val="B790A32C"/>
    <w:name w:val="PwCListBullets12"/>
    <w:numStyleLink w:val="PwCListBullets1"/>
  </w:abstractNum>
  <w:abstractNum w:abstractNumId="26">
    <w:nsid w:val="69204232"/>
    <w:multiLevelType w:val="hybridMultilevel"/>
    <w:tmpl w:val="96C6BFFC"/>
    <w:lvl w:ilvl="0" w:tplc="7828088C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5"/>
  </w:num>
  <w:num w:numId="19">
    <w:abstractNumId w:val="20"/>
  </w:num>
  <w:num w:numId="20">
    <w:abstractNumId w:val="14"/>
  </w:num>
  <w:num w:numId="21">
    <w:abstractNumId w:val="13"/>
  </w:num>
  <w:num w:numId="22">
    <w:abstractNumId w:val="19"/>
  </w:num>
  <w:num w:numId="23">
    <w:abstractNumId w:val="26"/>
  </w:num>
  <w:num w:numId="24">
    <w:abstractNumId w:val="23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02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4"/>
    <w:rsid w:val="00001502"/>
    <w:rsid w:val="00017FFD"/>
    <w:rsid w:val="00030B80"/>
    <w:rsid w:val="00035A9B"/>
    <w:rsid w:val="00036AF8"/>
    <w:rsid w:val="0006596A"/>
    <w:rsid w:val="0007102E"/>
    <w:rsid w:val="00072177"/>
    <w:rsid w:val="00080644"/>
    <w:rsid w:val="00084C62"/>
    <w:rsid w:val="000859B7"/>
    <w:rsid w:val="00091E2F"/>
    <w:rsid w:val="00094FB0"/>
    <w:rsid w:val="000B0E2C"/>
    <w:rsid w:val="000B34D4"/>
    <w:rsid w:val="000B3C73"/>
    <w:rsid w:val="000B6364"/>
    <w:rsid w:val="000C2C92"/>
    <w:rsid w:val="000C5E10"/>
    <w:rsid w:val="000D3C77"/>
    <w:rsid w:val="000D7DAE"/>
    <w:rsid w:val="000E2B01"/>
    <w:rsid w:val="000E63AC"/>
    <w:rsid w:val="000F2057"/>
    <w:rsid w:val="000F6611"/>
    <w:rsid w:val="0011763E"/>
    <w:rsid w:val="001212C9"/>
    <w:rsid w:val="00127875"/>
    <w:rsid w:val="001306E6"/>
    <w:rsid w:val="001325A2"/>
    <w:rsid w:val="00140296"/>
    <w:rsid w:val="00150917"/>
    <w:rsid w:val="00151E60"/>
    <w:rsid w:val="001567E1"/>
    <w:rsid w:val="00172699"/>
    <w:rsid w:val="00177C1E"/>
    <w:rsid w:val="00182F32"/>
    <w:rsid w:val="0018583C"/>
    <w:rsid w:val="00191865"/>
    <w:rsid w:val="001A2676"/>
    <w:rsid w:val="001A4205"/>
    <w:rsid w:val="001A619E"/>
    <w:rsid w:val="001C4931"/>
    <w:rsid w:val="001C57AC"/>
    <w:rsid w:val="001D3CA8"/>
    <w:rsid w:val="0020033F"/>
    <w:rsid w:val="002035E2"/>
    <w:rsid w:val="002045C4"/>
    <w:rsid w:val="0020494F"/>
    <w:rsid w:val="00210389"/>
    <w:rsid w:val="00214656"/>
    <w:rsid w:val="00214C2F"/>
    <w:rsid w:val="00214F83"/>
    <w:rsid w:val="00216A4B"/>
    <w:rsid w:val="00216D26"/>
    <w:rsid w:val="0021743F"/>
    <w:rsid w:val="0024279E"/>
    <w:rsid w:val="00242907"/>
    <w:rsid w:val="002432EF"/>
    <w:rsid w:val="002649B9"/>
    <w:rsid w:val="00266FA7"/>
    <w:rsid w:val="00275BA7"/>
    <w:rsid w:val="00287952"/>
    <w:rsid w:val="00290D91"/>
    <w:rsid w:val="0029269A"/>
    <w:rsid w:val="0029588C"/>
    <w:rsid w:val="002A16F3"/>
    <w:rsid w:val="002A635A"/>
    <w:rsid w:val="002A7866"/>
    <w:rsid w:val="002B2853"/>
    <w:rsid w:val="002C1E97"/>
    <w:rsid w:val="002D23C7"/>
    <w:rsid w:val="002E016A"/>
    <w:rsid w:val="002E3C45"/>
    <w:rsid w:val="002E6804"/>
    <w:rsid w:val="00311666"/>
    <w:rsid w:val="00314CA2"/>
    <w:rsid w:val="003159EB"/>
    <w:rsid w:val="0032416C"/>
    <w:rsid w:val="00324E1D"/>
    <w:rsid w:val="00332F02"/>
    <w:rsid w:val="00337AFB"/>
    <w:rsid w:val="003548B2"/>
    <w:rsid w:val="0035729D"/>
    <w:rsid w:val="00361B55"/>
    <w:rsid w:val="00371353"/>
    <w:rsid w:val="003753FE"/>
    <w:rsid w:val="00383745"/>
    <w:rsid w:val="003853DA"/>
    <w:rsid w:val="003A3D41"/>
    <w:rsid w:val="003B1750"/>
    <w:rsid w:val="003B26A2"/>
    <w:rsid w:val="003C4AD4"/>
    <w:rsid w:val="003D1E6A"/>
    <w:rsid w:val="003D37B5"/>
    <w:rsid w:val="003E0995"/>
    <w:rsid w:val="003E1751"/>
    <w:rsid w:val="003E75F8"/>
    <w:rsid w:val="003F6ED0"/>
    <w:rsid w:val="003F79B5"/>
    <w:rsid w:val="004059F3"/>
    <w:rsid w:val="00411EEF"/>
    <w:rsid w:val="00414681"/>
    <w:rsid w:val="00414CE6"/>
    <w:rsid w:val="00415C23"/>
    <w:rsid w:val="00427EAA"/>
    <w:rsid w:val="004321C4"/>
    <w:rsid w:val="00436A45"/>
    <w:rsid w:val="00470945"/>
    <w:rsid w:val="004728C8"/>
    <w:rsid w:val="00472991"/>
    <w:rsid w:val="004729FC"/>
    <w:rsid w:val="004771F6"/>
    <w:rsid w:val="00481104"/>
    <w:rsid w:val="00483C16"/>
    <w:rsid w:val="004A6548"/>
    <w:rsid w:val="004B403B"/>
    <w:rsid w:val="004B484D"/>
    <w:rsid w:val="004C01B8"/>
    <w:rsid w:val="004C1E57"/>
    <w:rsid w:val="004C5986"/>
    <w:rsid w:val="004C699F"/>
    <w:rsid w:val="004D6A5A"/>
    <w:rsid w:val="004D739A"/>
    <w:rsid w:val="004D7583"/>
    <w:rsid w:val="004E28A0"/>
    <w:rsid w:val="004F41E8"/>
    <w:rsid w:val="005014D7"/>
    <w:rsid w:val="005103CD"/>
    <w:rsid w:val="005243A6"/>
    <w:rsid w:val="00540CEE"/>
    <w:rsid w:val="0054109B"/>
    <w:rsid w:val="0054330C"/>
    <w:rsid w:val="005435BF"/>
    <w:rsid w:val="00544D31"/>
    <w:rsid w:val="00545D55"/>
    <w:rsid w:val="00551C1C"/>
    <w:rsid w:val="005532BA"/>
    <w:rsid w:val="0055597D"/>
    <w:rsid w:val="0056406C"/>
    <w:rsid w:val="00565D67"/>
    <w:rsid w:val="00571CDC"/>
    <w:rsid w:val="005772F9"/>
    <w:rsid w:val="00581C73"/>
    <w:rsid w:val="00584DEE"/>
    <w:rsid w:val="00592336"/>
    <w:rsid w:val="005A0643"/>
    <w:rsid w:val="005B178D"/>
    <w:rsid w:val="005B375B"/>
    <w:rsid w:val="005B43DD"/>
    <w:rsid w:val="005B53A5"/>
    <w:rsid w:val="005B7229"/>
    <w:rsid w:val="005C3B25"/>
    <w:rsid w:val="005D2466"/>
    <w:rsid w:val="005D4493"/>
    <w:rsid w:val="005D7F75"/>
    <w:rsid w:val="005E4833"/>
    <w:rsid w:val="005E5F4E"/>
    <w:rsid w:val="005F6C60"/>
    <w:rsid w:val="006006E1"/>
    <w:rsid w:val="00603612"/>
    <w:rsid w:val="0061160B"/>
    <w:rsid w:val="006138FF"/>
    <w:rsid w:val="006362CE"/>
    <w:rsid w:val="00656914"/>
    <w:rsid w:val="00663582"/>
    <w:rsid w:val="006750B3"/>
    <w:rsid w:val="00675358"/>
    <w:rsid w:val="0069297A"/>
    <w:rsid w:val="006B2371"/>
    <w:rsid w:val="006C178E"/>
    <w:rsid w:val="006D5426"/>
    <w:rsid w:val="006E2726"/>
    <w:rsid w:val="006E2ABD"/>
    <w:rsid w:val="006E792B"/>
    <w:rsid w:val="006F21AA"/>
    <w:rsid w:val="006F2A21"/>
    <w:rsid w:val="0070028A"/>
    <w:rsid w:val="00702E84"/>
    <w:rsid w:val="00712A92"/>
    <w:rsid w:val="007207C1"/>
    <w:rsid w:val="00724457"/>
    <w:rsid w:val="00737C68"/>
    <w:rsid w:val="00747D8C"/>
    <w:rsid w:val="007525FF"/>
    <w:rsid w:val="00756FEA"/>
    <w:rsid w:val="0077292D"/>
    <w:rsid w:val="007746EB"/>
    <w:rsid w:val="007766D2"/>
    <w:rsid w:val="00781DB3"/>
    <w:rsid w:val="00782BC2"/>
    <w:rsid w:val="00782EF9"/>
    <w:rsid w:val="007854ED"/>
    <w:rsid w:val="00791C7C"/>
    <w:rsid w:val="007A50CA"/>
    <w:rsid w:val="007A5144"/>
    <w:rsid w:val="007B1083"/>
    <w:rsid w:val="007B4031"/>
    <w:rsid w:val="007B596F"/>
    <w:rsid w:val="007B7908"/>
    <w:rsid w:val="007C550C"/>
    <w:rsid w:val="007C7DFF"/>
    <w:rsid w:val="007E27C8"/>
    <w:rsid w:val="007E40C6"/>
    <w:rsid w:val="007E5178"/>
    <w:rsid w:val="007F0AFA"/>
    <w:rsid w:val="007F38D1"/>
    <w:rsid w:val="00824C9E"/>
    <w:rsid w:val="00833AC0"/>
    <w:rsid w:val="008453C7"/>
    <w:rsid w:val="008462C9"/>
    <w:rsid w:val="00847128"/>
    <w:rsid w:val="0085021C"/>
    <w:rsid w:val="00862ACF"/>
    <w:rsid w:val="00867FF0"/>
    <w:rsid w:val="008703B2"/>
    <w:rsid w:val="00881FD1"/>
    <w:rsid w:val="00882941"/>
    <w:rsid w:val="0088684B"/>
    <w:rsid w:val="008A6B37"/>
    <w:rsid w:val="008B0524"/>
    <w:rsid w:val="008C042B"/>
    <w:rsid w:val="008D1F57"/>
    <w:rsid w:val="008D30F9"/>
    <w:rsid w:val="008D3CD5"/>
    <w:rsid w:val="008D5347"/>
    <w:rsid w:val="008E112E"/>
    <w:rsid w:val="008F67AC"/>
    <w:rsid w:val="00910BBC"/>
    <w:rsid w:val="009154F0"/>
    <w:rsid w:val="009208D0"/>
    <w:rsid w:val="00927F01"/>
    <w:rsid w:val="00930DEE"/>
    <w:rsid w:val="00935EC6"/>
    <w:rsid w:val="00937AD3"/>
    <w:rsid w:val="00943B46"/>
    <w:rsid w:val="00952B5C"/>
    <w:rsid w:val="00952C58"/>
    <w:rsid w:val="009533A8"/>
    <w:rsid w:val="00954DFE"/>
    <w:rsid w:val="00955378"/>
    <w:rsid w:val="009561B9"/>
    <w:rsid w:val="0095724F"/>
    <w:rsid w:val="00963F22"/>
    <w:rsid w:val="00980273"/>
    <w:rsid w:val="0098227E"/>
    <w:rsid w:val="009903A2"/>
    <w:rsid w:val="009943C8"/>
    <w:rsid w:val="009952C7"/>
    <w:rsid w:val="00997AF7"/>
    <w:rsid w:val="009A2092"/>
    <w:rsid w:val="009A4835"/>
    <w:rsid w:val="009A5ADA"/>
    <w:rsid w:val="009A6FF5"/>
    <w:rsid w:val="009B475B"/>
    <w:rsid w:val="009C1199"/>
    <w:rsid w:val="009C13D8"/>
    <w:rsid w:val="009D13D7"/>
    <w:rsid w:val="009D2F2C"/>
    <w:rsid w:val="009D529A"/>
    <w:rsid w:val="009D71B6"/>
    <w:rsid w:val="009E68A3"/>
    <w:rsid w:val="009F1F81"/>
    <w:rsid w:val="009F5368"/>
    <w:rsid w:val="009F5535"/>
    <w:rsid w:val="009F6C9D"/>
    <w:rsid w:val="009F76C8"/>
    <w:rsid w:val="00A079A3"/>
    <w:rsid w:val="00A11F88"/>
    <w:rsid w:val="00A307DD"/>
    <w:rsid w:val="00A328DA"/>
    <w:rsid w:val="00A376BB"/>
    <w:rsid w:val="00A460AC"/>
    <w:rsid w:val="00A57E1F"/>
    <w:rsid w:val="00A61B82"/>
    <w:rsid w:val="00A650C1"/>
    <w:rsid w:val="00A729F9"/>
    <w:rsid w:val="00A84477"/>
    <w:rsid w:val="00A92414"/>
    <w:rsid w:val="00AA5433"/>
    <w:rsid w:val="00AB5040"/>
    <w:rsid w:val="00AC0422"/>
    <w:rsid w:val="00AD67AF"/>
    <w:rsid w:val="00AE326E"/>
    <w:rsid w:val="00B10BB0"/>
    <w:rsid w:val="00B2348C"/>
    <w:rsid w:val="00B3082F"/>
    <w:rsid w:val="00B31E9B"/>
    <w:rsid w:val="00B34FBD"/>
    <w:rsid w:val="00B35A88"/>
    <w:rsid w:val="00B422E2"/>
    <w:rsid w:val="00B56889"/>
    <w:rsid w:val="00B635D7"/>
    <w:rsid w:val="00B71222"/>
    <w:rsid w:val="00B71799"/>
    <w:rsid w:val="00B758C1"/>
    <w:rsid w:val="00B8312F"/>
    <w:rsid w:val="00B93D91"/>
    <w:rsid w:val="00B95230"/>
    <w:rsid w:val="00BA679A"/>
    <w:rsid w:val="00BA733B"/>
    <w:rsid w:val="00BA76D3"/>
    <w:rsid w:val="00BC7FEB"/>
    <w:rsid w:val="00BD042F"/>
    <w:rsid w:val="00BD7E36"/>
    <w:rsid w:val="00BE6373"/>
    <w:rsid w:val="00C05950"/>
    <w:rsid w:val="00C1288D"/>
    <w:rsid w:val="00C142C9"/>
    <w:rsid w:val="00C249B5"/>
    <w:rsid w:val="00C24D68"/>
    <w:rsid w:val="00C404FE"/>
    <w:rsid w:val="00C83D28"/>
    <w:rsid w:val="00C87AB1"/>
    <w:rsid w:val="00C943E4"/>
    <w:rsid w:val="00C97140"/>
    <w:rsid w:val="00CA6016"/>
    <w:rsid w:val="00CA7E4D"/>
    <w:rsid w:val="00CB6C45"/>
    <w:rsid w:val="00CC20E8"/>
    <w:rsid w:val="00CD4B31"/>
    <w:rsid w:val="00CF0180"/>
    <w:rsid w:val="00D0422C"/>
    <w:rsid w:val="00D43C7C"/>
    <w:rsid w:val="00D4705C"/>
    <w:rsid w:val="00D57A44"/>
    <w:rsid w:val="00D60F39"/>
    <w:rsid w:val="00D665EC"/>
    <w:rsid w:val="00D67215"/>
    <w:rsid w:val="00D67B10"/>
    <w:rsid w:val="00D80FA7"/>
    <w:rsid w:val="00D838A5"/>
    <w:rsid w:val="00D83968"/>
    <w:rsid w:val="00D970EA"/>
    <w:rsid w:val="00DA2D4A"/>
    <w:rsid w:val="00DA3868"/>
    <w:rsid w:val="00DA482B"/>
    <w:rsid w:val="00DA6A21"/>
    <w:rsid w:val="00DB03F5"/>
    <w:rsid w:val="00DB7219"/>
    <w:rsid w:val="00DC0088"/>
    <w:rsid w:val="00DC07E6"/>
    <w:rsid w:val="00DC11F9"/>
    <w:rsid w:val="00DC3860"/>
    <w:rsid w:val="00DC55DF"/>
    <w:rsid w:val="00DD23C5"/>
    <w:rsid w:val="00DD303C"/>
    <w:rsid w:val="00DD3AB5"/>
    <w:rsid w:val="00DE70DD"/>
    <w:rsid w:val="00DF03FA"/>
    <w:rsid w:val="00DF0981"/>
    <w:rsid w:val="00DF2FFE"/>
    <w:rsid w:val="00DF37A1"/>
    <w:rsid w:val="00DF6C60"/>
    <w:rsid w:val="00DF7501"/>
    <w:rsid w:val="00E01825"/>
    <w:rsid w:val="00E022F6"/>
    <w:rsid w:val="00E14399"/>
    <w:rsid w:val="00E15C36"/>
    <w:rsid w:val="00E178B2"/>
    <w:rsid w:val="00E26459"/>
    <w:rsid w:val="00E306A1"/>
    <w:rsid w:val="00E328D8"/>
    <w:rsid w:val="00E33598"/>
    <w:rsid w:val="00E339E6"/>
    <w:rsid w:val="00E35629"/>
    <w:rsid w:val="00E3716C"/>
    <w:rsid w:val="00E419C1"/>
    <w:rsid w:val="00E47122"/>
    <w:rsid w:val="00E50560"/>
    <w:rsid w:val="00E546B9"/>
    <w:rsid w:val="00E709B5"/>
    <w:rsid w:val="00E71937"/>
    <w:rsid w:val="00E72701"/>
    <w:rsid w:val="00E84402"/>
    <w:rsid w:val="00E85664"/>
    <w:rsid w:val="00E905C3"/>
    <w:rsid w:val="00E92A00"/>
    <w:rsid w:val="00EA0CAE"/>
    <w:rsid w:val="00EA6D2A"/>
    <w:rsid w:val="00EB372A"/>
    <w:rsid w:val="00EC3126"/>
    <w:rsid w:val="00EC48EE"/>
    <w:rsid w:val="00EC6D77"/>
    <w:rsid w:val="00ED73E5"/>
    <w:rsid w:val="00EE0771"/>
    <w:rsid w:val="00EE0C5B"/>
    <w:rsid w:val="00EE2397"/>
    <w:rsid w:val="00EF3A0D"/>
    <w:rsid w:val="00F00550"/>
    <w:rsid w:val="00F00ACD"/>
    <w:rsid w:val="00F05F46"/>
    <w:rsid w:val="00F06FC4"/>
    <w:rsid w:val="00F07444"/>
    <w:rsid w:val="00F1504D"/>
    <w:rsid w:val="00F2183E"/>
    <w:rsid w:val="00F2261B"/>
    <w:rsid w:val="00F23A47"/>
    <w:rsid w:val="00F2602E"/>
    <w:rsid w:val="00F302AA"/>
    <w:rsid w:val="00F44BDE"/>
    <w:rsid w:val="00F44E45"/>
    <w:rsid w:val="00F54BF2"/>
    <w:rsid w:val="00F67510"/>
    <w:rsid w:val="00F7262B"/>
    <w:rsid w:val="00F727E8"/>
    <w:rsid w:val="00F8609B"/>
    <w:rsid w:val="00F95BEF"/>
    <w:rsid w:val="00FB10E8"/>
    <w:rsid w:val="00FC0050"/>
    <w:rsid w:val="00FC33EC"/>
    <w:rsid w:val="00FC6A76"/>
    <w:rsid w:val="00FD457B"/>
    <w:rsid w:val="00FD4CBB"/>
    <w:rsid w:val="00FD5582"/>
    <w:rsid w:val="00FE4CF0"/>
    <w:rsid w:val="00FE7073"/>
    <w:rsid w:val="00FF49BF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uiPriority="14" w:qFormat="1"/>
    <w:lsdException w:name="List Number" w:uiPriority="14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8312F"/>
    <w:pPr>
      <w:keepNext/>
      <w:keepLines/>
      <w:numPr>
        <w:numId w:val="18"/>
      </w:numPr>
      <w:spacing w:after="120" w:line="400" w:lineRule="exact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8312F"/>
    <w:pPr>
      <w:keepNext/>
      <w:keepLines/>
      <w:numPr>
        <w:ilvl w:val="1"/>
        <w:numId w:val="18"/>
      </w:numPr>
      <w:spacing w:after="60" w:line="360" w:lineRule="exact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8312F"/>
    <w:pPr>
      <w:keepNext/>
      <w:keepLines/>
      <w:numPr>
        <w:ilvl w:val="2"/>
        <w:numId w:val="18"/>
      </w:numPr>
      <w:spacing w:after="60" w:line="280" w:lineRule="exact"/>
      <w:outlineLvl w:val="2"/>
    </w:pPr>
    <w:rPr>
      <w:rFonts w:eastAsia="Microsoft JhengHei" w:cs="Tahoma"/>
      <w:bCs/>
      <w:color w:val="00011F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8312F"/>
    <w:pPr>
      <w:keepNext/>
      <w:keepLines/>
      <w:numPr>
        <w:ilvl w:val="3"/>
        <w:numId w:val="18"/>
      </w:numPr>
      <w:spacing w:after="60" w:line="240" w:lineRule="exact"/>
      <w:outlineLvl w:val="3"/>
    </w:pPr>
    <w:rPr>
      <w:rFonts w:eastAsia="Microsoft JhengHei" w:cs="Tahoma"/>
      <w:bCs/>
      <w:color w:val="A2978A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numPr>
        <w:ilvl w:val="4"/>
        <w:numId w:val="18"/>
      </w:numPr>
      <w:spacing w:after="60" w:line="210" w:lineRule="exact"/>
      <w:outlineLvl w:val="4"/>
    </w:pPr>
    <w:rPr>
      <w:rFonts w:eastAsia="Microsoft JhengHei" w:cs="Tahoma"/>
      <w:color w:val="00011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numPr>
        <w:ilvl w:val="5"/>
        <w:numId w:val="18"/>
      </w:numPr>
      <w:spacing w:after="60"/>
      <w:outlineLvl w:val="5"/>
    </w:pPr>
    <w:rPr>
      <w:rFonts w:eastAsia="Microsoft JhengHei" w:cs="Tahoma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numPr>
        <w:ilvl w:val="6"/>
        <w:numId w:val="18"/>
      </w:numPr>
      <w:spacing w:after="60"/>
      <w:outlineLvl w:val="6"/>
    </w:pPr>
    <w:rPr>
      <w:rFonts w:eastAsia="Microsoft JhengHei" w:cs="Tahoma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8312F"/>
    <w:pPr>
      <w:keepNext/>
      <w:keepLines/>
      <w:numPr>
        <w:ilvl w:val="7"/>
        <w:numId w:val="18"/>
      </w:numPr>
      <w:spacing w:after="60"/>
      <w:outlineLvl w:val="7"/>
    </w:pPr>
    <w:rPr>
      <w:rFonts w:eastAsia="Microsoft JhengHei" w:cs="Tahoma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8312F"/>
    <w:pPr>
      <w:keepNext/>
      <w:keepLines/>
      <w:numPr>
        <w:ilvl w:val="8"/>
        <w:numId w:val="18"/>
      </w:numPr>
      <w:spacing w:after="60"/>
      <w:outlineLvl w:val="8"/>
    </w:pPr>
    <w:rPr>
      <w:rFonts w:eastAsia="Microsoft JhengHe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312F"/>
    <w:rPr>
      <w:rFonts w:eastAsia="Microsoft JhengHei" w:cs="Tahoma"/>
      <w:bCs/>
      <w:color w:val="00011F"/>
      <w:kern w:val="24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B8312F"/>
    <w:pPr>
      <w:numPr>
        <w:numId w:val="0"/>
      </w:numPr>
      <w:spacing w:before="480" w:after="0" w:line="276" w:lineRule="auto"/>
      <w:outlineLvl w:val="9"/>
    </w:pPr>
  </w:style>
  <w:style w:type="paragraph" w:styleId="BodyText">
    <w:name w:val="Body Text"/>
    <w:basedOn w:val="Normal"/>
    <w:link w:val="BodyTextChar"/>
    <w:uiPriority w:val="99"/>
    <w:qFormat/>
    <w:rsid w:val="00B8312F"/>
  </w:style>
  <w:style w:type="character" w:customStyle="1" w:styleId="BodyTextChar">
    <w:name w:val="Body Text Char"/>
    <w:basedOn w:val="DefaultParagraphFont"/>
    <w:link w:val="BodyText"/>
    <w:uiPriority w:val="99"/>
    <w:locked/>
    <w:rsid w:val="00B8312F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8312F"/>
    <w:rPr>
      <w:rFonts w:ascii="Verdana" w:eastAsia="Microsoft JhengHei" w:hAnsi="Verdana" w:cs="Times New Roman"/>
      <w:color w:val="00011F"/>
      <w:spacing w:val="5"/>
      <w:kern w:val="28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8312F"/>
    <w:rPr>
      <w:rFonts w:ascii="Verdana" w:eastAsia="Microsoft JhengHei" w:hAnsi="Verdana" w:cs="Times New Roman"/>
      <w:color w:val="A2978A"/>
      <w:sz w:val="24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IntenseEmphasis">
    <w:name w:val="Intense Emphasis"/>
    <w:basedOn w:val="DefaultParagraphFont"/>
    <w:uiPriority w:val="21"/>
    <w:qFormat/>
    <w:rsid w:val="00B8312F"/>
    <w:rPr>
      <w:rFonts w:cs="Times New Roman"/>
      <w:b/>
      <w:i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B8312F"/>
    <w:rPr>
      <w:rFonts w:cs="Times New Roman"/>
      <w:b/>
      <w:i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8312F"/>
    <w:rPr>
      <w:rFonts w:cs="Times New Roman"/>
      <w:i/>
      <w:color w:val="auto"/>
      <w:u w:val="non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TableGrid">
    <w:name w:val="Table Grid"/>
    <w:basedOn w:val="TableNormal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8312F"/>
    <w:rPr>
      <w:rFonts w:cs="Times New Roman"/>
      <w:b/>
    </w:rPr>
  </w:style>
  <w:style w:type="paragraph" w:styleId="ListNumber">
    <w:name w:val="List Number"/>
    <w:basedOn w:val="Normal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customStyle="1" w:styleId="BodySingle">
    <w:name w:val="Body Single"/>
    <w:basedOn w:val="BodyText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ListParagraph">
    <w:name w:val="List Paragraph"/>
    <w:basedOn w:val="Normal"/>
    <w:uiPriority w:val="34"/>
    <w:unhideWhenUsed/>
    <w:qFormat/>
    <w:rsid w:val="00B8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A45"/>
    <w:rPr>
      <w:rFonts w:cs="Times New Roman"/>
    </w:rPr>
  </w:style>
  <w:style w:type="table" w:styleId="LightShading-Accent2">
    <w:name w:val="Light Shading Accent 2"/>
    <w:basedOn w:val="TableNormal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A45"/>
    <w:rPr>
      <w:rFonts w:cs="Times New Roman"/>
    </w:rPr>
  </w:style>
  <w:style w:type="table" w:styleId="MediumShading1-Accent4">
    <w:name w:val="Medium Shading 1 Accent 4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leNormal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Times New Roman" w:eastAsia="Times New Roman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73"/>
    <w:rPr>
      <w:rFonts w:ascii="Tahoma" w:hAnsi="Tahoma" w:cs="Times New Roman"/>
      <w:sz w:val="16"/>
      <w:lang w:val="it-IT" w:eastAsia="x-none"/>
    </w:rPr>
  </w:style>
  <w:style w:type="numbering" w:customStyle="1" w:styleId="PwCListNumbers1">
    <w:name w:val="PwC List Numbers 1"/>
    <w:pPr>
      <w:numPr>
        <w:numId w:val="17"/>
      </w:numPr>
    </w:pPr>
  </w:style>
  <w:style w:type="numbering" w:customStyle="1" w:styleId="PwCListBullets1">
    <w:name w:val="PwC List Bullets 1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uiPriority="14" w:qFormat="1"/>
    <w:lsdException w:name="List Number" w:uiPriority="14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8312F"/>
    <w:pPr>
      <w:keepNext/>
      <w:keepLines/>
      <w:numPr>
        <w:numId w:val="18"/>
      </w:numPr>
      <w:spacing w:after="120" w:line="400" w:lineRule="exact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8312F"/>
    <w:pPr>
      <w:keepNext/>
      <w:keepLines/>
      <w:numPr>
        <w:ilvl w:val="1"/>
        <w:numId w:val="18"/>
      </w:numPr>
      <w:spacing w:after="60" w:line="360" w:lineRule="exact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8312F"/>
    <w:pPr>
      <w:keepNext/>
      <w:keepLines/>
      <w:numPr>
        <w:ilvl w:val="2"/>
        <w:numId w:val="18"/>
      </w:numPr>
      <w:spacing w:after="60" w:line="280" w:lineRule="exact"/>
      <w:outlineLvl w:val="2"/>
    </w:pPr>
    <w:rPr>
      <w:rFonts w:eastAsia="Microsoft JhengHei" w:cs="Tahoma"/>
      <w:bCs/>
      <w:color w:val="00011F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8312F"/>
    <w:pPr>
      <w:keepNext/>
      <w:keepLines/>
      <w:numPr>
        <w:ilvl w:val="3"/>
        <w:numId w:val="18"/>
      </w:numPr>
      <w:spacing w:after="60" w:line="240" w:lineRule="exact"/>
      <w:outlineLvl w:val="3"/>
    </w:pPr>
    <w:rPr>
      <w:rFonts w:eastAsia="Microsoft JhengHei" w:cs="Tahoma"/>
      <w:bCs/>
      <w:color w:val="A2978A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numPr>
        <w:ilvl w:val="4"/>
        <w:numId w:val="18"/>
      </w:numPr>
      <w:spacing w:after="60" w:line="210" w:lineRule="exact"/>
      <w:outlineLvl w:val="4"/>
    </w:pPr>
    <w:rPr>
      <w:rFonts w:eastAsia="Microsoft JhengHei" w:cs="Tahoma"/>
      <w:color w:val="00011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numPr>
        <w:ilvl w:val="5"/>
        <w:numId w:val="18"/>
      </w:numPr>
      <w:spacing w:after="60"/>
      <w:outlineLvl w:val="5"/>
    </w:pPr>
    <w:rPr>
      <w:rFonts w:eastAsia="Microsoft JhengHei" w:cs="Tahoma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numPr>
        <w:ilvl w:val="6"/>
        <w:numId w:val="18"/>
      </w:numPr>
      <w:spacing w:after="60"/>
      <w:outlineLvl w:val="6"/>
    </w:pPr>
    <w:rPr>
      <w:rFonts w:eastAsia="Microsoft JhengHei" w:cs="Tahoma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8312F"/>
    <w:pPr>
      <w:keepNext/>
      <w:keepLines/>
      <w:numPr>
        <w:ilvl w:val="7"/>
        <w:numId w:val="18"/>
      </w:numPr>
      <w:spacing w:after="60"/>
      <w:outlineLvl w:val="7"/>
    </w:pPr>
    <w:rPr>
      <w:rFonts w:eastAsia="Microsoft JhengHei" w:cs="Tahoma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8312F"/>
    <w:pPr>
      <w:keepNext/>
      <w:keepLines/>
      <w:numPr>
        <w:ilvl w:val="8"/>
        <w:numId w:val="18"/>
      </w:numPr>
      <w:spacing w:after="60"/>
      <w:outlineLvl w:val="8"/>
    </w:pPr>
    <w:rPr>
      <w:rFonts w:eastAsia="Microsoft JhengHe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312F"/>
    <w:rPr>
      <w:rFonts w:eastAsia="Microsoft JhengHei" w:cs="Tahoma"/>
      <w:bCs/>
      <w:color w:val="00011F"/>
      <w:kern w:val="24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B8312F"/>
    <w:pPr>
      <w:numPr>
        <w:numId w:val="0"/>
      </w:numPr>
      <w:spacing w:before="480" w:after="0" w:line="276" w:lineRule="auto"/>
      <w:outlineLvl w:val="9"/>
    </w:pPr>
  </w:style>
  <w:style w:type="paragraph" w:styleId="BodyText">
    <w:name w:val="Body Text"/>
    <w:basedOn w:val="Normal"/>
    <w:link w:val="BodyTextChar"/>
    <w:uiPriority w:val="99"/>
    <w:qFormat/>
    <w:rsid w:val="00B8312F"/>
  </w:style>
  <w:style w:type="character" w:customStyle="1" w:styleId="BodyTextChar">
    <w:name w:val="Body Text Char"/>
    <w:basedOn w:val="DefaultParagraphFont"/>
    <w:link w:val="BodyText"/>
    <w:uiPriority w:val="99"/>
    <w:locked/>
    <w:rsid w:val="00B8312F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8312F"/>
    <w:rPr>
      <w:rFonts w:ascii="Verdana" w:eastAsia="Microsoft JhengHei" w:hAnsi="Verdana" w:cs="Times New Roman"/>
      <w:color w:val="00011F"/>
      <w:spacing w:val="5"/>
      <w:kern w:val="28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8312F"/>
    <w:rPr>
      <w:rFonts w:ascii="Verdana" w:eastAsia="Microsoft JhengHei" w:hAnsi="Verdana" w:cs="Times New Roman"/>
      <w:color w:val="A2978A"/>
      <w:sz w:val="24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IntenseEmphasis">
    <w:name w:val="Intense Emphasis"/>
    <w:basedOn w:val="DefaultParagraphFont"/>
    <w:uiPriority w:val="21"/>
    <w:qFormat/>
    <w:rsid w:val="00B8312F"/>
    <w:rPr>
      <w:rFonts w:cs="Times New Roman"/>
      <w:b/>
      <w:i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B8312F"/>
    <w:rPr>
      <w:rFonts w:cs="Times New Roman"/>
      <w:b/>
      <w:i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8312F"/>
    <w:rPr>
      <w:rFonts w:cs="Times New Roman"/>
      <w:i/>
      <w:color w:val="auto"/>
      <w:u w:val="non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TableGrid">
    <w:name w:val="Table Grid"/>
    <w:basedOn w:val="TableNormal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8312F"/>
    <w:rPr>
      <w:rFonts w:cs="Times New Roman"/>
      <w:b/>
    </w:rPr>
  </w:style>
  <w:style w:type="paragraph" w:styleId="ListNumber">
    <w:name w:val="List Number"/>
    <w:basedOn w:val="Normal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customStyle="1" w:styleId="BodySingle">
    <w:name w:val="Body Single"/>
    <w:basedOn w:val="BodyText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ListParagraph">
    <w:name w:val="List Paragraph"/>
    <w:basedOn w:val="Normal"/>
    <w:uiPriority w:val="34"/>
    <w:unhideWhenUsed/>
    <w:qFormat/>
    <w:rsid w:val="00B8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A45"/>
    <w:rPr>
      <w:rFonts w:cs="Times New Roman"/>
    </w:rPr>
  </w:style>
  <w:style w:type="table" w:styleId="LightShading-Accent2">
    <w:name w:val="Light Shading Accent 2"/>
    <w:basedOn w:val="TableNormal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A45"/>
    <w:rPr>
      <w:rFonts w:cs="Times New Roman"/>
    </w:rPr>
  </w:style>
  <w:style w:type="table" w:styleId="MediumShading1-Accent4">
    <w:name w:val="Medium Shading 1 Accent 4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leNormal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Times New Roman" w:eastAsia="Times New Roman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73"/>
    <w:rPr>
      <w:rFonts w:ascii="Tahoma" w:hAnsi="Tahoma" w:cs="Times New Roman"/>
      <w:sz w:val="16"/>
      <w:lang w:val="it-IT" w:eastAsia="x-none"/>
    </w:rPr>
  </w:style>
  <w:style w:type="numbering" w:customStyle="1" w:styleId="PwCListNumbers1">
    <w:name w:val="PwC List Numbers 1"/>
    <w:pPr>
      <w:numPr>
        <w:numId w:val="17"/>
      </w:numPr>
    </w:pPr>
  </w:style>
  <w:style w:type="numbering" w:customStyle="1" w:styleId="PwCListBullets1">
    <w:name w:val="PwC List Bullets 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88C-DE2D-4CB9-92DF-B574A67766F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59712</vt:lpwstr>
  </property>
  <property fmtid="{D5CDD505-2E9C-101B-9397-08002B2CF9AE}" pid="4" name="OptimizationTime">
    <vt:lpwstr>20170525_1322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Francesca Nettis</cp:lastModifiedBy>
  <cp:revision>7</cp:revision>
  <cp:lastPrinted>2012-03-07T09:57:00Z</cp:lastPrinted>
  <dcterms:created xsi:type="dcterms:W3CDTF">2015-03-04T16:24:00Z</dcterms:created>
  <dcterms:modified xsi:type="dcterms:W3CDTF">2015-07-10T14:14:00Z</dcterms:modified>
</cp:coreProperties>
</file>